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2A8DD" w14:textId="78E908F8" w:rsidR="003169B0" w:rsidRDefault="008A5B5E" w:rsidP="0018357B">
      <w:pPr>
        <w:jc w:val="center"/>
      </w:pPr>
      <w:r>
        <w:rPr>
          <w:noProof/>
        </w:rPr>
        <w:drawing>
          <wp:inline distT="0" distB="0" distL="0" distR="0" wp14:anchorId="2E37F56D" wp14:editId="38FA95AD">
            <wp:extent cx="3247389" cy="130492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2014" b="25983"/>
                    <a:stretch/>
                  </pic:blipFill>
                  <pic:spPr bwMode="auto">
                    <a:xfrm>
                      <a:off x="0" y="0"/>
                      <a:ext cx="3251676" cy="1306648"/>
                    </a:xfrm>
                    <a:prstGeom prst="rect">
                      <a:avLst/>
                    </a:prstGeom>
                    <a:noFill/>
                    <a:ln>
                      <a:noFill/>
                    </a:ln>
                    <a:extLst>
                      <a:ext uri="{53640926-AAD7-44D8-BBD7-CCE9431645EC}">
                        <a14:shadowObscured xmlns:a14="http://schemas.microsoft.com/office/drawing/2010/main"/>
                      </a:ext>
                    </a:extLst>
                  </pic:spPr>
                </pic:pic>
              </a:graphicData>
            </a:graphic>
          </wp:inline>
        </w:drawing>
      </w:r>
    </w:p>
    <w:p w14:paraId="71F84C7B" w14:textId="7AED3BA3" w:rsidR="00F01A30" w:rsidRPr="00444647" w:rsidRDefault="00B83AE3" w:rsidP="006E763D">
      <w:pPr>
        <w:spacing w:line="240" w:lineRule="auto"/>
        <w:jc w:val="center"/>
        <w:rPr>
          <w:b/>
        </w:rPr>
      </w:pPr>
      <w:r w:rsidRPr="00B83AE3">
        <w:rPr>
          <w:b/>
        </w:rPr>
        <w:t>20</w:t>
      </w:r>
      <w:r w:rsidR="00EE1DF5">
        <w:rPr>
          <w:b/>
        </w:rPr>
        <w:t>2</w:t>
      </w:r>
      <w:r w:rsidR="00EC5A6E">
        <w:rPr>
          <w:b/>
        </w:rPr>
        <w:t>4</w:t>
      </w:r>
      <w:r w:rsidRPr="00B83AE3">
        <w:rPr>
          <w:b/>
        </w:rPr>
        <w:t>-202</w:t>
      </w:r>
      <w:r w:rsidR="00EC5A6E">
        <w:rPr>
          <w:b/>
        </w:rPr>
        <w:t>5</w:t>
      </w:r>
      <w:r w:rsidRPr="00B83AE3">
        <w:rPr>
          <w:b/>
        </w:rPr>
        <w:t xml:space="preserve"> COST OF ATTENDANCE</w:t>
      </w:r>
      <w:r w:rsidR="006E763D">
        <w:rPr>
          <w:b/>
        </w:rPr>
        <w:br/>
      </w:r>
      <w:r w:rsidRPr="00444647">
        <w:rPr>
          <w:rFonts w:ascii="Times New Roman" w:hAnsi="Times New Roman" w:cs="Times New Roman"/>
          <w:b/>
        </w:rPr>
        <w:t xml:space="preserve">KVCC </w:t>
      </w:r>
      <w:r w:rsidRPr="00444647">
        <w:rPr>
          <w:rFonts w:ascii="Times New Roman" w:hAnsi="Times New Roman" w:cs="Times New Roman"/>
        </w:rPr>
        <w:t>financial aid budgets reflect average full-time student expenses. An individual student’s actual costs may vary based on personal needs and academic program. Budgets will be reduced for students attendi</w:t>
      </w:r>
      <w:r w:rsidR="00A04709" w:rsidRPr="00444647">
        <w:rPr>
          <w:rFonts w:ascii="Times New Roman" w:hAnsi="Times New Roman" w:cs="Times New Roman"/>
        </w:rPr>
        <w:t>ng part time. Adjustments to an individual student’s budget may be possible, based on documentation of the student’s additional educationally-related costs.</w:t>
      </w:r>
    </w:p>
    <w:tbl>
      <w:tblPr>
        <w:tblStyle w:val="TableGrid"/>
        <w:tblW w:w="10873" w:type="dxa"/>
        <w:tblInd w:w="85" w:type="dxa"/>
        <w:tblLook w:val="04A0" w:firstRow="1" w:lastRow="0" w:firstColumn="1" w:lastColumn="0" w:noHBand="0" w:noVBand="1"/>
      </w:tblPr>
      <w:tblGrid>
        <w:gridCol w:w="3157"/>
        <w:gridCol w:w="3858"/>
        <w:gridCol w:w="3858"/>
      </w:tblGrid>
      <w:tr w:rsidR="00521F2F" w14:paraId="5699B767" w14:textId="77777777" w:rsidTr="006E763D">
        <w:trPr>
          <w:trHeight w:val="651"/>
        </w:trPr>
        <w:tc>
          <w:tcPr>
            <w:tcW w:w="3157" w:type="dxa"/>
          </w:tcPr>
          <w:p w14:paraId="5D9B0BC9" w14:textId="77777777" w:rsidR="00A04709" w:rsidRPr="00521F2F" w:rsidRDefault="00521F2F" w:rsidP="00A04709">
            <w:pPr>
              <w:rPr>
                <w:b/>
              </w:rPr>
            </w:pPr>
            <w:r>
              <w:rPr>
                <w:b/>
              </w:rPr>
              <w:t>Cost Categories</w:t>
            </w:r>
          </w:p>
        </w:tc>
        <w:tc>
          <w:tcPr>
            <w:tcW w:w="3858" w:type="dxa"/>
          </w:tcPr>
          <w:p w14:paraId="201FF6A9" w14:textId="77777777" w:rsidR="00A04709" w:rsidRDefault="00521F2F" w:rsidP="00A04709">
            <w:pPr>
              <w:rPr>
                <w:b/>
              </w:rPr>
            </w:pPr>
            <w:r>
              <w:rPr>
                <w:b/>
              </w:rPr>
              <w:t>Maine Resident-Independent</w:t>
            </w:r>
            <w:r w:rsidR="00C07981">
              <w:rPr>
                <w:b/>
              </w:rPr>
              <w:t>*</w:t>
            </w:r>
            <w:r>
              <w:rPr>
                <w:b/>
              </w:rPr>
              <w:t xml:space="preserve"> Student</w:t>
            </w:r>
          </w:p>
          <w:p w14:paraId="054686AB" w14:textId="77777777" w:rsidR="00521F2F" w:rsidRPr="00521F2F" w:rsidRDefault="00521F2F" w:rsidP="00A04709">
            <w:pPr>
              <w:rPr>
                <w:i/>
              </w:rPr>
            </w:pPr>
            <w:r>
              <w:rPr>
                <w:b/>
                <w:i/>
              </w:rPr>
              <w:t>*</w:t>
            </w:r>
            <w:r>
              <w:rPr>
                <w:i/>
              </w:rPr>
              <w:t xml:space="preserve">A student not required to </w:t>
            </w:r>
            <w:r w:rsidR="00C85C64">
              <w:rPr>
                <w:i/>
              </w:rPr>
              <w:t>include parental</w:t>
            </w:r>
            <w:r w:rsidR="002C5E36">
              <w:rPr>
                <w:i/>
              </w:rPr>
              <w:t xml:space="preserve"> information on the FAFSA</w:t>
            </w:r>
          </w:p>
        </w:tc>
        <w:tc>
          <w:tcPr>
            <w:tcW w:w="3858" w:type="dxa"/>
          </w:tcPr>
          <w:p w14:paraId="7DA8F65B" w14:textId="77777777" w:rsidR="00A04709" w:rsidRDefault="002C5E36" w:rsidP="00A04709">
            <w:pPr>
              <w:rPr>
                <w:b/>
              </w:rPr>
            </w:pPr>
            <w:r>
              <w:rPr>
                <w:b/>
              </w:rPr>
              <w:t>Maine Resident-Dependent* Student</w:t>
            </w:r>
          </w:p>
          <w:p w14:paraId="55FFEFA7" w14:textId="77777777" w:rsidR="002C5E36" w:rsidRPr="002C5E36" w:rsidRDefault="002C5E36" w:rsidP="00A04709">
            <w:pPr>
              <w:rPr>
                <w:i/>
              </w:rPr>
            </w:pPr>
            <w:r>
              <w:rPr>
                <w:i/>
              </w:rPr>
              <w:t>*A student required to include parental information on the FAFSA</w:t>
            </w:r>
          </w:p>
        </w:tc>
      </w:tr>
      <w:tr w:rsidR="00521F2F" w14:paraId="64F4E904" w14:textId="77777777" w:rsidTr="006E763D">
        <w:trPr>
          <w:trHeight w:val="221"/>
        </w:trPr>
        <w:tc>
          <w:tcPr>
            <w:tcW w:w="3157" w:type="dxa"/>
          </w:tcPr>
          <w:p w14:paraId="621DCD2C" w14:textId="77777777" w:rsidR="00A04709" w:rsidRPr="002C5E36" w:rsidRDefault="002C5E36" w:rsidP="00A04709">
            <w:r>
              <w:t>Tuition &amp; Fees</w:t>
            </w:r>
          </w:p>
        </w:tc>
        <w:tc>
          <w:tcPr>
            <w:tcW w:w="3858" w:type="dxa"/>
          </w:tcPr>
          <w:p w14:paraId="2C54FA43" w14:textId="3377E53C" w:rsidR="00A04709" w:rsidRDefault="0014463F" w:rsidP="0014463F">
            <w:pPr>
              <w:jc w:val="center"/>
              <w:rPr>
                <w:b/>
              </w:rPr>
            </w:pPr>
            <w:r>
              <w:rPr>
                <w:b/>
              </w:rPr>
              <w:t>$</w:t>
            </w:r>
            <w:r w:rsidR="000042EC">
              <w:rPr>
                <w:b/>
              </w:rPr>
              <w:t>3,8</w:t>
            </w:r>
            <w:r w:rsidR="00EC13F4">
              <w:rPr>
                <w:b/>
              </w:rPr>
              <w:t>6</w:t>
            </w:r>
            <w:r w:rsidR="0077793F">
              <w:rPr>
                <w:b/>
              </w:rPr>
              <w:t>6</w:t>
            </w:r>
          </w:p>
        </w:tc>
        <w:tc>
          <w:tcPr>
            <w:tcW w:w="3858" w:type="dxa"/>
          </w:tcPr>
          <w:p w14:paraId="531197AF" w14:textId="7A2AB56C" w:rsidR="00A04709" w:rsidRDefault="005A04B4" w:rsidP="005A04B4">
            <w:pPr>
              <w:jc w:val="center"/>
              <w:rPr>
                <w:b/>
              </w:rPr>
            </w:pPr>
            <w:r>
              <w:rPr>
                <w:b/>
              </w:rPr>
              <w:t>$3,8</w:t>
            </w:r>
            <w:r w:rsidR="00EC13F4">
              <w:rPr>
                <w:b/>
              </w:rPr>
              <w:t>6</w:t>
            </w:r>
            <w:r w:rsidR="0077793F">
              <w:rPr>
                <w:b/>
              </w:rPr>
              <w:t>6</w:t>
            </w:r>
          </w:p>
        </w:tc>
      </w:tr>
      <w:tr w:rsidR="00521F2F" w14:paraId="2D3B06AC" w14:textId="77777777" w:rsidTr="006E763D">
        <w:trPr>
          <w:trHeight w:val="221"/>
        </w:trPr>
        <w:tc>
          <w:tcPr>
            <w:tcW w:w="3157" w:type="dxa"/>
          </w:tcPr>
          <w:p w14:paraId="229C337E" w14:textId="77777777" w:rsidR="00A04709" w:rsidRPr="002C5E36" w:rsidRDefault="002C5E36" w:rsidP="00A04709">
            <w:r w:rsidRPr="002C5E36">
              <w:t>Books &amp; Supplies</w:t>
            </w:r>
          </w:p>
        </w:tc>
        <w:tc>
          <w:tcPr>
            <w:tcW w:w="3858" w:type="dxa"/>
          </w:tcPr>
          <w:p w14:paraId="5D7037F9" w14:textId="77777777" w:rsidR="00A04709" w:rsidRDefault="00F67CEA" w:rsidP="00F67CEA">
            <w:pPr>
              <w:jc w:val="center"/>
              <w:rPr>
                <w:b/>
              </w:rPr>
            </w:pPr>
            <w:r>
              <w:rPr>
                <w:b/>
              </w:rPr>
              <w:t>$1,400</w:t>
            </w:r>
          </w:p>
        </w:tc>
        <w:tc>
          <w:tcPr>
            <w:tcW w:w="3858" w:type="dxa"/>
          </w:tcPr>
          <w:p w14:paraId="35202512" w14:textId="77777777" w:rsidR="00A04709" w:rsidRDefault="005A04B4" w:rsidP="005A04B4">
            <w:pPr>
              <w:jc w:val="center"/>
              <w:rPr>
                <w:b/>
              </w:rPr>
            </w:pPr>
            <w:r>
              <w:rPr>
                <w:b/>
              </w:rPr>
              <w:t>$1,400</w:t>
            </w:r>
          </w:p>
        </w:tc>
      </w:tr>
      <w:tr w:rsidR="00521F2F" w14:paraId="73F783A4" w14:textId="77777777" w:rsidTr="006E763D">
        <w:trPr>
          <w:trHeight w:val="208"/>
        </w:trPr>
        <w:tc>
          <w:tcPr>
            <w:tcW w:w="3157" w:type="dxa"/>
          </w:tcPr>
          <w:p w14:paraId="4C7BB3E0" w14:textId="7E376F0D" w:rsidR="00A04709" w:rsidRPr="002C5E36" w:rsidRDefault="002414C3" w:rsidP="00A04709">
            <w:r>
              <w:t>Living Expenses (rent and food)</w:t>
            </w:r>
          </w:p>
        </w:tc>
        <w:tc>
          <w:tcPr>
            <w:tcW w:w="3858" w:type="dxa"/>
          </w:tcPr>
          <w:p w14:paraId="40B0657A" w14:textId="17CF6679" w:rsidR="00A04709" w:rsidRDefault="00F67CEA" w:rsidP="00F67CEA">
            <w:pPr>
              <w:jc w:val="center"/>
              <w:rPr>
                <w:b/>
              </w:rPr>
            </w:pPr>
            <w:r>
              <w:rPr>
                <w:b/>
              </w:rPr>
              <w:t>$</w:t>
            </w:r>
            <w:r w:rsidR="006E763D">
              <w:rPr>
                <w:b/>
              </w:rPr>
              <w:t>7,344</w:t>
            </w:r>
          </w:p>
        </w:tc>
        <w:tc>
          <w:tcPr>
            <w:tcW w:w="3858" w:type="dxa"/>
          </w:tcPr>
          <w:p w14:paraId="4A31CFA3" w14:textId="48D1F3DD" w:rsidR="00A04709" w:rsidRDefault="005A04B4" w:rsidP="005A04B4">
            <w:pPr>
              <w:jc w:val="center"/>
              <w:rPr>
                <w:b/>
              </w:rPr>
            </w:pPr>
            <w:r>
              <w:rPr>
                <w:b/>
              </w:rPr>
              <w:t>$3,</w:t>
            </w:r>
            <w:r w:rsidR="006E763D">
              <w:rPr>
                <w:b/>
              </w:rPr>
              <w:t>668</w:t>
            </w:r>
          </w:p>
        </w:tc>
      </w:tr>
      <w:tr w:rsidR="00521F2F" w14:paraId="2535F903" w14:textId="77777777" w:rsidTr="006E763D">
        <w:trPr>
          <w:trHeight w:val="221"/>
        </w:trPr>
        <w:tc>
          <w:tcPr>
            <w:tcW w:w="3157" w:type="dxa"/>
          </w:tcPr>
          <w:p w14:paraId="79822C33" w14:textId="77777777" w:rsidR="00A04709" w:rsidRPr="002C5E36" w:rsidRDefault="002C5E36" w:rsidP="00A04709">
            <w:r>
              <w:t>Transportation</w:t>
            </w:r>
          </w:p>
        </w:tc>
        <w:tc>
          <w:tcPr>
            <w:tcW w:w="3858" w:type="dxa"/>
          </w:tcPr>
          <w:p w14:paraId="11E6AA06" w14:textId="4F96ADCD" w:rsidR="00A04709" w:rsidRDefault="00F67CEA" w:rsidP="00F67CEA">
            <w:pPr>
              <w:jc w:val="center"/>
              <w:rPr>
                <w:b/>
              </w:rPr>
            </w:pPr>
            <w:r>
              <w:rPr>
                <w:b/>
              </w:rPr>
              <w:t>$2,</w:t>
            </w:r>
            <w:r w:rsidR="006E763D">
              <w:rPr>
                <w:b/>
              </w:rPr>
              <w:t>486</w:t>
            </w:r>
          </w:p>
        </w:tc>
        <w:tc>
          <w:tcPr>
            <w:tcW w:w="3858" w:type="dxa"/>
          </w:tcPr>
          <w:p w14:paraId="591567A5" w14:textId="107BA04B" w:rsidR="00A04709" w:rsidRDefault="005A04B4" w:rsidP="005A04B4">
            <w:pPr>
              <w:jc w:val="center"/>
              <w:rPr>
                <w:b/>
              </w:rPr>
            </w:pPr>
            <w:r>
              <w:rPr>
                <w:b/>
              </w:rPr>
              <w:t>$2,</w:t>
            </w:r>
            <w:r w:rsidR="00F872A6">
              <w:rPr>
                <w:b/>
              </w:rPr>
              <w:t>486</w:t>
            </w:r>
          </w:p>
        </w:tc>
      </w:tr>
      <w:tr w:rsidR="00521F2F" w14:paraId="398B0091" w14:textId="77777777" w:rsidTr="006E763D">
        <w:trPr>
          <w:trHeight w:val="208"/>
        </w:trPr>
        <w:tc>
          <w:tcPr>
            <w:tcW w:w="3157" w:type="dxa"/>
          </w:tcPr>
          <w:p w14:paraId="229EBA4A" w14:textId="1086CA71" w:rsidR="00A04709" w:rsidRPr="002C5E36" w:rsidRDefault="002C5E36" w:rsidP="00A04709">
            <w:r w:rsidRPr="002C5E36">
              <w:t>Miscellaneous</w:t>
            </w:r>
            <w:r>
              <w:t>/Personal Exp</w:t>
            </w:r>
          </w:p>
        </w:tc>
        <w:tc>
          <w:tcPr>
            <w:tcW w:w="3858" w:type="dxa"/>
          </w:tcPr>
          <w:p w14:paraId="3E5D6653" w14:textId="44536059" w:rsidR="00A04709" w:rsidRDefault="00F67CEA" w:rsidP="00F67CEA">
            <w:pPr>
              <w:jc w:val="center"/>
              <w:rPr>
                <w:b/>
              </w:rPr>
            </w:pPr>
            <w:r>
              <w:rPr>
                <w:b/>
              </w:rPr>
              <w:t>$3,</w:t>
            </w:r>
            <w:r w:rsidR="006E763D">
              <w:rPr>
                <w:b/>
              </w:rPr>
              <w:t>990</w:t>
            </w:r>
          </w:p>
        </w:tc>
        <w:tc>
          <w:tcPr>
            <w:tcW w:w="3858" w:type="dxa"/>
          </w:tcPr>
          <w:p w14:paraId="202B55E5" w14:textId="31811D94" w:rsidR="00A04709" w:rsidRDefault="005A04B4" w:rsidP="005A04B4">
            <w:pPr>
              <w:jc w:val="center"/>
              <w:rPr>
                <w:b/>
              </w:rPr>
            </w:pPr>
            <w:r>
              <w:rPr>
                <w:b/>
              </w:rPr>
              <w:t>$3,</w:t>
            </w:r>
            <w:r w:rsidR="006E763D">
              <w:rPr>
                <w:b/>
              </w:rPr>
              <w:t>99</w:t>
            </w:r>
            <w:r w:rsidR="008A5B5E">
              <w:rPr>
                <w:b/>
              </w:rPr>
              <w:t>0</w:t>
            </w:r>
          </w:p>
        </w:tc>
      </w:tr>
      <w:tr w:rsidR="006E763D" w14:paraId="5418E0C6" w14:textId="77777777" w:rsidTr="006E763D">
        <w:trPr>
          <w:trHeight w:val="221"/>
        </w:trPr>
        <w:tc>
          <w:tcPr>
            <w:tcW w:w="3157" w:type="dxa"/>
          </w:tcPr>
          <w:p w14:paraId="67441DC7" w14:textId="129DCB11" w:rsidR="006E763D" w:rsidRPr="002C5E36" w:rsidRDefault="006E763D" w:rsidP="00A04709">
            <w:r>
              <w:t>Professional Licensing Fees</w:t>
            </w:r>
          </w:p>
        </w:tc>
        <w:tc>
          <w:tcPr>
            <w:tcW w:w="3858" w:type="dxa"/>
          </w:tcPr>
          <w:p w14:paraId="3B3759FF" w14:textId="0C9812ED" w:rsidR="006E763D" w:rsidRDefault="00BF6564" w:rsidP="00F67CEA">
            <w:pPr>
              <w:jc w:val="center"/>
              <w:rPr>
                <w:b/>
              </w:rPr>
            </w:pPr>
            <w:r>
              <w:rPr>
                <w:b/>
              </w:rPr>
              <w:t>Based on program</w:t>
            </w:r>
          </w:p>
        </w:tc>
        <w:tc>
          <w:tcPr>
            <w:tcW w:w="3858" w:type="dxa"/>
          </w:tcPr>
          <w:p w14:paraId="55846B65" w14:textId="261BC9D2" w:rsidR="006E763D" w:rsidRDefault="00BF6564" w:rsidP="005A04B4">
            <w:pPr>
              <w:jc w:val="center"/>
              <w:rPr>
                <w:b/>
              </w:rPr>
            </w:pPr>
            <w:r>
              <w:rPr>
                <w:b/>
              </w:rPr>
              <w:t>Based on program</w:t>
            </w:r>
          </w:p>
        </w:tc>
      </w:tr>
      <w:tr w:rsidR="00521F2F" w14:paraId="5B8FA1C5" w14:textId="77777777" w:rsidTr="006E763D">
        <w:trPr>
          <w:trHeight w:val="264"/>
        </w:trPr>
        <w:tc>
          <w:tcPr>
            <w:tcW w:w="3157" w:type="dxa"/>
          </w:tcPr>
          <w:p w14:paraId="24A1945E" w14:textId="77777777" w:rsidR="00A04709" w:rsidRDefault="002C5E36" w:rsidP="00A04709">
            <w:pPr>
              <w:rPr>
                <w:b/>
              </w:rPr>
            </w:pPr>
            <w:r>
              <w:rPr>
                <w:b/>
              </w:rPr>
              <w:t>Total</w:t>
            </w:r>
          </w:p>
        </w:tc>
        <w:tc>
          <w:tcPr>
            <w:tcW w:w="3858" w:type="dxa"/>
          </w:tcPr>
          <w:p w14:paraId="65C59DE2" w14:textId="44939281" w:rsidR="00A04709" w:rsidRDefault="00F67CEA" w:rsidP="00F67CEA">
            <w:pPr>
              <w:jc w:val="center"/>
              <w:rPr>
                <w:b/>
              </w:rPr>
            </w:pPr>
            <w:r>
              <w:rPr>
                <w:b/>
              </w:rPr>
              <w:t>$</w:t>
            </w:r>
            <w:r w:rsidR="006E763D">
              <w:rPr>
                <w:b/>
              </w:rPr>
              <w:t>19,086</w:t>
            </w:r>
          </w:p>
        </w:tc>
        <w:tc>
          <w:tcPr>
            <w:tcW w:w="3858" w:type="dxa"/>
          </w:tcPr>
          <w:p w14:paraId="6946C8BB" w14:textId="69F82F80" w:rsidR="00A04709" w:rsidRDefault="005A04B4" w:rsidP="005A04B4">
            <w:pPr>
              <w:jc w:val="center"/>
              <w:rPr>
                <w:b/>
              </w:rPr>
            </w:pPr>
            <w:r>
              <w:rPr>
                <w:b/>
              </w:rPr>
              <w:t>$</w:t>
            </w:r>
            <w:r w:rsidR="006E763D">
              <w:rPr>
                <w:b/>
              </w:rPr>
              <w:t>15,</w:t>
            </w:r>
            <w:r w:rsidR="00BF6564">
              <w:rPr>
                <w:b/>
              </w:rPr>
              <w:t>430</w:t>
            </w:r>
          </w:p>
        </w:tc>
      </w:tr>
    </w:tbl>
    <w:p w14:paraId="303DFBBA" w14:textId="77777777" w:rsidR="007E2696" w:rsidRDefault="007E2696" w:rsidP="00A04709">
      <w:pPr>
        <w:ind w:left="360"/>
        <w:rPr>
          <w:b/>
        </w:rPr>
      </w:pPr>
      <w:r>
        <w:rPr>
          <w:b/>
        </w:rPr>
        <w:tab/>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8834"/>
      </w:tblGrid>
      <w:tr w:rsidR="007E2696" w14:paraId="6226A02D" w14:textId="77777777" w:rsidTr="003318E0">
        <w:tc>
          <w:tcPr>
            <w:tcW w:w="1615" w:type="dxa"/>
          </w:tcPr>
          <w:p w14:paraId="54EEDD65" w14:textId="77777777" w:rsidR="007E2696" w:rsidRPr="003318E0" w:rsidRDefault="007E2696" w:rsidP="00A04709">
            <w:pPr>
              <w:rPr>
                <w:sz w:val="20"/>
                <w:szCs w:val="20"/>
              </w:rPr>
            </w:pPr>
            <w:r w:rsidRPr="003318E0">
              <w:rPr>
                <w:sz w:val="20"/>
                <w:szCs w:val="20"/>
              </w:rPr>
              <w:t>Tuition &amp; Fees</w:t>
            </w:r>
          </w:p>
        </w:tc>
        <w:tc>
          <w:tcPr>
            <w:tcW w:w="8910" w:type="dxa"/>
          </w:tcPr>
          <w:p w14:paraId="6AB048D3" w14:textId="2840F730" w:rsidR="007E2696" w:rsidRPr="003318E0" w:rsidRDefault="00FF48C1" w:rsidP="007E2696">
            <w:pPr>
              <w:pStyle w:val="ListParagraph"/>
              <w:numPr>
                <w:ilvl w:val="0"/>
                <w:numId w:val="1"/>
              </w:numPr>
              <w:rPr>
                <w:b/>
                <w:sz w:val="20"/>
                <w:szCs w:val="20"/>
              </w:rPr>
            </w:pPr>
            <w:r w:rsidRPr="003318E0">
              <w:rPr>
                <w:sz w:val="20"/>
                <w:szCs w:val="20"/>
              </w:rPr>
              <w:t>Based on a student registering for 30 credit hours per year</w:t>
            </w:r>
            <w:r w:rsidR="00EC13F4" w:rsidRPr="003318E0">
              <w:rPr>
                <w:sz w:val="20"/>
                <w:szCs w:val="20"/>
              </w:rPr>
              <w:t>, $2,880 for tuition and $98</w:t>
            </w:r>
            <w:r w:rsidR="0077793F" w:rsidRPr="003318E0">
              <w:rPr>
                <w:sz w:val="20"/>
                <w:szCs w:val="20"/>
              </w:rPr>
              <w:t>6</w:t>
            </w:r>
            <w:r w:rsidR="00EC13F4" w:rsidRPr="003318E0">
              <w:rPr>
                <w:sz w:val="20"/>
                <w:szCs w:val="20"/>
              </w:rPr>
              <w:t xml:space="preserve"> for fees</w:t>
            </w:r>
          </w:p>
          <w:p w14:paraId="07E6BE64" w14:textId="3CB78C1A" w:rsidR="00FF48C1" w:rsidRPr="003318E0" w:rsidRDefault="00FF48C1" w:rsidP="007E2696">
            <w:pPr>
              <w:pStyle w:val="ListParagraph"/>
              <w:numPr>
                <w:ilvl w:val="0"/>
                <w:numId w:val="1"/>
              </w:numPr>
              <w:rPr>
                <w:b/>
                <w:sz w:val="20"/>
                <w:szCs w:val="20"/>
              </w:rPr>
            </w:pPr>
            <w:r w:rsidRPr="003318E0">
              <w:rPr>
                <w:sz w:val="20"/>
                <w:szCs w:val="20"/>
              </w:rPr>
              <w:t>Students who are New England residents and qualify for the New England Regional Tuition Rates should add $1,</w:t>
            </w:r>
            <w:r w:rsidR="0077793F" w:rsidRPr="003318E0">
              <w:rPr>
                <w:sz w:val="20"/>
                <w:szCs w:val="20"/>
              </w:rPr>
              <w:t>933</w:t>
            </w:r>
            <w:r w:rsidRPr="003318E0">
              <w:rPr>
                <w:sz w:val="20"/>
                <w:szCs w:val="20"/>
              </w:rPr>
              <w:t xml:space="preserve"> to the tuition and fees amount</w:t>
            </w:r>
          </w:p>
          <w:p w14:paraId="3A22BFD8" w14:textId="615184C7" w:rsidR="00FF48C1" w:rsidRPr="003318E0" w:rsidRDefault="00FF48C1" w:rsidP="007E2696">
            <w:pPr>
              <w:pStyle w:val="ListParagraph"/>
              <w:numPr>
                <w:ilvl w:val="0"/>
                <w:numId w:val="1"/>
              </w:numPr>
              <w:rPr>
                <w:b/>
                <w:sz w:val="20"/>
                <w:szCs w:val="20"/>
              </w:rPr>
            </w:pPr>
            <w:r w:rsidRPr="003318E0">
              <w:rPr>
                <w:sz w:val="20"/>
                <w:szCs w:val="20"/>
              </w:rPr>
              <w:t>Students who are ou</w:t>
            </w:r>
            <w:r w:rsidR="0018357B" w:rsidRPr="003318E0">
              <w:rPr>
                <w:sz w:val="20"/>
                <w:szCs w:val="20"/>
              </w:rPr>
              <w:t>t</w:t>
            </w:r>
            <w:r w:rsidRPr="003318E0">
              <w:rPr>
                <w:sz w:val="20"/>
                <w:szCs w:val="20"/>
              </w:rPr>
              <w:t>-of-state residents should add $</w:t>
            </w:r>
            <w:r w:rsidR="0077793F" w:rsidRPr="003318E0">
              <w:rPr>
                <w:sz w:val="20"/>
                <w:szCs w:val="20"/>
              </w:rPr>
              <w:t>3,866</w:t>
            </w:r>
            <w:r w:rsidRPr="003318E0">
              <w:rPr>
                <w:sz w:val="20"/>
                <w:szCs w:val="20"/>
              </w:rPr>
              <w:t xml:space="preserve"> to the tuitio</w:t>
            </w:r>
            <w:r w:rsidR="00FC2B01" w:rsidRPr="003318E0">
              <w:rPr>
                <w:sz w:val="20"/>
                <w:szCs w:val="20"/>
              </w:rPr>
              <w:t>n</w:t>
            </w:r>
            <w:r w:rsidRPr="003318E0">
              <w:rPr>
                <w:sz w:val="20"/>
                <w:szCs w:val="20"/>
              </w:rPr>
              <w:t xml:space="preserve"> </w:t>
            </w:r>
            <w:r w:rsidR="0018357B" w:rsidRPr="003318E0">
              <w:rPr>
                <w:sz w:val="20"/>
                <w:szCs w:val="20"/>
              </w:rPr>
              <w:t>&amp;</w:t>
            </w:r>
            <w:r w:rsidRPr="003318E0">
              <w:rPr>
                <w:sz w:val="20"/>
                <w:szCs w:val="20"/>
              </w:rPr>
              <w:t xml:space="preserve"> fees amount</w:t>
            </w:r>
            <w:r w:rsidR="0018357B" w:rsidRPr="003318E0">
              <w:rPr>
                <w:sz w:val="20"/>
                <w:szCs w:val="20"/>
              </w:rPr>
              <w:t>.</w:t>
            </w:r>
          </w:p>
        </w:tc>
      </w:tr>
    </w:tbl>
    <w:p w14:paraId="7EDBCEF6" w14:textId="77777777" w:rsidR="007E2696" w:rsidRDefault="007E2696" w:rsidP="00A04709">
      <w:pPr>
        <w:ind w:left="360"/>
        <w:rPr>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8833"/>
      </w:tblGrid>
      <w:tr w:rsidR="00FF48C1" w14:paraId="729251EB" w14:textId="77777777" w:rsidTr="003318E0">
        <w:tc>
          <w:tcPr>
            <w:tcW w:w="1615" w:type="dxa"/>
          </w:tcPr>
          <w:p w14:paraId="519FB3CB" w14:textId="77777777" w:rsidR="00FF48C1" w:rsidRPr="003318E0" w:rsidRDefault="00FC2B01" w:rsidP="00A04709">
            <w:pPr>
              <w:rPr>
                <w:sz w:val="20"/>
                <w:szCs w:val="20"/>
              </w:rPr>
            </w:pPr>
            <w:r w:rsidRPr="003318E0">
              <w:rPr>
                <w:sz w:val="20"/>
                <w:szCs w:val="20"/>
              </w:rPr>
              <w:t>Books &amp; Supplies</w:t>
            </w:r>
          </w:p>
        </w:tc>
        <w:tc>
          <w:tcPr>
            <w:tcW w:w="8910" w:type="dxa"/>
          </w:tcPr>
          <w:p w14:paraId="76C15978" w14:textId="13B8D4FC" w:rsidR="00FF48C1" w:rsidRPr="003318E0" w:rsidRDefault="00FC2B01" w:rsidP="00FC2B01">
            <w:pPr>
              <w:pStyle w:val="ListParagraph"/>
              <w:numPr>
                <w:ilvl w:val="0"/>
                <w:numId w:val="2"/>
              </w:numPr>
              <w:rPr>
                <w:sz w:val="20"/>
                <w:szCs w:val="20"/>
              </w:rPr>
            </w:pPr>
            <w:r w:rsidRPr="003318E0">
              <w:rPr>
                <w:sz w:val="20"/>
                <w:szCs w:val="20"/>
              </w:rPr>
              <w:t>Includes textbooks, school supplies and other supplies necessary for the student’s program (such as lab packs for nursing students or calculators for students in certain math classes). Adjustments can be made to a student’s budget to include the cost of tools needed for his/her program.</w:t>
            </w:r>
            <w:r w:rsidR="00D2347B" w:rsidRPr="003318E0">
              <w:rPr>
                <w:sz w:val="20"/>
                <w:szCs w:val="20"/>
              </w:rPr>
              <w:t xml:space="preserve">  The one time cost to purchase a laptop (up to $1,000) can be included, as requested by student.</w:t>
            </w:r>
          </w:p>
        </w:tc>
      </w:tr>
    </w:tbl>
    <w:p w14:paraId="725D91FD" w14:textId="77777777" w:rsidR="00FF48C1" w:rsidRDefault="00FF48C1" w:rsidP="00A04709">
      <w:pPr>
        <w:ind w:left="360"/>
        <w:rPr>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8"/>
        <w:gridCol w:w="8832"/>
      </w:tblGrid>
      <w:tr w:rsidR="00FC2B01" w14:paraId="0018E1F3" w14:textId="77777777" w:rsidTr="003318E0">
        <w:tc>
          <w:tcPr>
            <w:tcW w:w="1615" w:type="dxa"/>
          </w:tcPr>
          <w:p w14:paraId="0AB68D3A" w14:textId="532588CB" w:rsidR="00FC2B01" w:rsidRPr="003318E0" w:rsidRDefault="002414C3" w:rsidP="00A04709">
            <w:pPr>
              <w:rPr>
                <w:sz w:val="20"/>
                <w:szCs w:val="20"/>
              </w:rPr>
            </w:pPr>
            <w:r>
              <w:rPr>
                <w:sz w:val="20"/>
                <w:szCs w:val="20"/>
              </w:rPr>
              <w:t>Living Expenses</w:t>
            </w:r>
          </w:p>
        </w:tc>
        <w:tc>
          <w:tcPr>
            <w:tcW w:w="8910" w:type="dxa"/>
          </w:tcPr>
          <w:p w14:paraId="1854965B" w14:textId="4D9C8412" w:rsidR="00FC2B01" w:rsidRPr="003318E0" w:rsidRDefault="00FC2B01" w:rsidP="00FC2B01">
            <w:pPr>
              <w:pStyle w:val="ListParagraph"/>
              <w:numPr>
                <w:ilvl w:val="0"/>
                <w:numId w:val="2"/>
              </w:numPr>
              <w:rPr>
                <w:sz w:val="20"/>
                <w:szCs w:val="20"/>
              </w:rPr>
            </w:pPr>
            <w:r w:rsidRPr="003318E0">
              <w:rPr>
                <w:sz w:val="20"/>
                <w:szCs w:val="20"/>
              </w:rPr>
              <w:t xml:space="preserve">Costs for off-campus housing and food, as per the College Board nine-month living expense budgets which are calculated based on the Consumer Price Index. (KVCC has </w:t>
            </w:r>
            <w:r w:rsidR="006E763D">
              <w:rPr>
                <w:sz w:val="20"/>
                <w:szCs w:val="20"/>
              </w:rPr>
              <w:t>limited housing</w:t>
            </w:r>
            <w:r w:rsidRPr="003318E0">
              <w:rPr>
                <w:sz w:val="20"/>
                <w:szCs w:val="20"/>
              </w:rPr>
              <w:t>)</w:t>
            </w:r>
          </w:p>
        </w:tc>
      </w:tr>
    </w:tbl>
    <w:p w14:paraId="55A0E64B" w14:textId="77777777" w:rsidR="00FC2B01" w:rsidRDefault="00FC2B01" w:rsidP="00FC2B01">
      <w:pPr>
        <w:tabs>
          <w:tab w:val="left" w:pos="9150"/>
        </w:tabs>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3"/>
        <w:gridCol w:w="8827"/>
      </w:tblGrid>
      <w:tr w:rsidR="00FC2B01" w14:paraId="043EB110" w14:textId="77777777" w:rsidTr="003318E0">
        <w:tc>
          <w:tcPr>
            <w:tcW w:w="1615" w:type="dxa"/>
          </w:tcPr>
          <w:p w14:paraId="18AF9BE0" w14:textId="77777777" w:rsidR="00FC2B01" w:rsidRPr="003318E0" w:rsidRDefault="00FC2B01" w:rsidP="00FC2B01">
            <w:pPr>
              <w:tabs>
                <w:tab w:val="left" w:pos="9150"/>
              </w:tabs>
              <w:rPr>
                <w:sz w:val="20"/>
                <w:szCs w:val="20"/>
              </w:rPr>
            </w:pPr>
            <w:r w:rsidRPr="003318E0">
              <w:rPr>
                <w:sz w:val="20"/>
                <w:szCs w:val="20"/>
              </w:rPr>
              <w:t>Transportation</w:t>
            </w:r>
          </w:p>
        </w:tc>
        <w:tc>
          <w:tcPr>
            <w:tcW w:w="8910" w:type="dxa"/>
          </w:tcPr>
          <w:p w14:paraId="23FB8C36" w14:textId="076D222F" w:rsidR="00FC2B01" w:rsidRPr="003318E0" w:rsidRDefault="00FC2B01" w:rsidP="00FC2B01">
            <w:pPr>
              <w:pStyle w:val="ListParagraph"/>
              <w:numPr>
                <w:ilvl w:val="0"/>
                <w:numId w:val="2"/>
              </w:numPr>
              <w:tabs>
                <w:tab w:val="left" w:pos="9150"/>
              </w:tabs>
              <w:rPr>
                <w:sz w:val="20"/>
                <w:szCs w:val="20"/>
              </w:rPr>
            </w:pPr>
            <w:r w:rsidRPr="003318E0">
              <w:rPr>
                <w:sz w:val="20"/>
                <w:szCs w:val="20"/>
              </w:rPr>
              <w:t>Average commuting costs, including fuel and car maintenance, but not including the cost of purchasing a car.</w:t>
            </w:r>
            <w:r w:rsidR="00D2347B" w:rsidRPr="003318E0">
              <w:rPr>
                <w:sz w:val="20"/>
                <w:szCs w:val="20"/>
              </w:rPr>
              <w:t xml:space="preserve">  </w:t>
            </w:r>
          </w:p>
        </w:tc>
      </w:tr>
    </w:tbl>
    <w:p w14:paraId="741B6430" w14:textId="77777777" w:rsidR="00982D33" w:rsidRDefault="00982D33" w:rsidP="00FC2B01">
      <w:pPr>
        <w:tabs>
          <w:tab w:val="left" w:pos="9150"/>
        </w:tabs>
        <w:ind w:left="360"/>
        <w:rPr>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3"/>
        <w:gridCol w:w="8827"/>
      </w:tblGrid>
      <w:tr w:rsidR="00982D33" w14:paraId="6D4B051B" w14:textId="77777777" w:rsidTr="003318E0">
        <w:trPr>
          <w:trHeight w:val="782"/>
        </w:trPr>
        <w:tc>
          <w:tcPr>
            <w:tcW w:w="1615" w:type="dxa"/>
          </w:tcPr>
          <w:p w14:paraId="59DF7A2D" w14:textId="77777777" w:rsidR="00982D33" w:rsidRPr="003318E0" w:rsidRDefault="00982D33" w:rsidP="00FC2B01">
            <w:pPr>
              <w:tabs>
                <w:tab w:val="left" w:pos="9150"/>
              </w:tabs>
              <w:rPr>
                <w:sz w:val="20"/>
                <w:szCs w:val="20"/>
              </w:rPr>
            </w:pPr>
            <w:r w:rsidRPr="003318E0">
              <w:rPr>
                <w:sz w:val="20"/>
                <w:szCs w:val="20"/>
              </w:rPr>
              <w:t>Miscellaneous/ Personal Expenses</w:t>
            </w:r>
          </w:p>
        </w:tc>
        <w:tc>
          <w:tcPr>
            <w:tcW w:w="8910" w:type="dxa"/>
          </w:tcPr>
          <w:p w14:paraId="6D5EEA2F" w14:textId="520320B3" w:rsidR="00982D33" w:rsidRPr="003318E0" w:rsidRDefault="00982D33" w:rsidP="00982D33">
            <w:pPr>
              <w:pStyle w:val="ListParagraph"/>
              <w:numPr>
                <w:ilvl w:val="0"/>
                <w:numId w:val="2"/>
              </w:numPr>
              <w:tabs>
                <w:tab w:val="left" w:pos="9150"/>
              </w:tabs>
              <w:rPr>
                <w:sz w:val="20"/>
                <w:szCs w:val="20"/>
              </w:rPr>
            </w:pPr>
            <w:r w:rsidRPr="003318E0">
              <w:rPr>
                <w:sz w:val="20"/>
                <w:szCs w:val="20"/>
              </w:rPr>
              <w:t>Includes phone, internet, laundry, clothing, routine medical, and other personal expenses. Adjustments can be made to a student’s budget to include dependent care (day care) costs incurred while the student is in classes/clinicals/practicums</w:t>
            </w:r>
            <w:r w:rsidR="0080636C">
              <w:rPr>
                <w:sz w:val="20"/>
                <w:szCs w:val="20"/>
              </w:rPr>
              <w:t>, based on the students out of pocket expenses.</w:t>
            </w:r>
          </w:p>
        </w:tc>
      </w:tr>
    </w:tbl>
    <w:p w14:paraId="559A839C" w14:textId="284AA655" w:rsidR="005C0E24" w:rsidRPr="003318E0" w:rsidRDefault="00982D33" w:rsidP="0080636C">
      <w:pPr>
        <w:tabs>
          <w:tab w:val="left" w:pos="9150"/>
        </w:tabs>
        <w:spacing w:line="240" w:lineRule="auto"/>
        <w:rPr>
          <w:sz w:val="20"/>
          <w:szCs w:val="20"/>
        </w:rPr>
      </w:pPr>
      <w:r w:rsidRPr="003318E0">
        <w:rPr>
          <w:b/>
          <w:sz w:val="20"/>
          <w:szCs w:val="20"/>
        </w:rPr>
        <w:t>Determine your costs to attend classes at KVCC</w:t>
      </w:r>
      <w:r w:rsidR="0080636C">
        <w:rPr>
          <w:b/>
          <w:sz w:val="20"/>
          <w:szCs w:val="20"/>
        </w:rPr>
        <w:t>: T</w:t>
      </w:r>
      <w:r w:rsidR="005C0E24" w:rsidRPr="003318E0">
        <w:rPr>
          <w:sz w:val="20"/>
          <w:szCs w:val="20"/>
        </w:rPr>
        <w:t xml:space="preserve">o get a detailed cost sheet for your specific program, email </w:t>
      </w:r>
      <w:hyperlink r:id="rId6" w:history="1">
        <w:r w:rsidR="005C0E24" w:rsidRPr="003318E0">
          <w:rPr>
            <w:rStyle w:val="Hyperlink"/>
            <w:sz w:val="20"/>
            <w:szCs w:val="20"/>
          </w:rPr>
          <w:t>businessoffice@kvcc.me.edu</w:t>
        </w:r>
      </w:hyperlink>
    </w:p>
    <w:p w14:paraId="23B7ED9C" w14:textId="77777777" w:rsidR="00B83AE3" w:rsidRPr="003318E0" w:rsidRDefault="005C0E24" w:rsidP="00B83AE3">
      <w:pPr>
        <w:pStyle w:val="ListParagraph"/>
        <w:numPr>
          <w:ilvl w:val="0"/>
          <w:numId w:val="2"/>
        </w:numPr>
        <w:tabs>
          <w:tab w:val="left" w:pos="9150"/>
        </w:tabs>
        <w:rPr>
          <w:sz w:val="20"/>
          <w:szCs w:val="20"/>
        </w:rPr>
      </w:pPr>
      <w:r w:rsidRPr="003318E0">
        <w:rPr>
          <w:sz w:val="20"/>
          <w:szCs w:val="20"/>
        </w:rPr>
        <w:t xml:space="preserve">View your bill by signing in go your KV portal. Click on the “finance” tab, then on the left-hand side, click on “my account info.” Next, click on the link to the “course fee and statement.” Check with the Business Office for information on when your charges will be posted and can be viewed. </w:t>
      </w:r>
      <w:r w:rsidR="0018357B" w:rsidRPr="003318E0">
        <w:rPr>
          <w:sz w:val="20"/>
          <w:szCs w:val="20"/>
        </w:rPr>
        <w:t xml:space="preserve">You can make an inquiry to the Business Office at any time by emailing </w:t>
      </w:r>
      <w:hyperlink r:id="rId7" w:history="1">
        <w:r w:rsidR="0018357B" w:rsidRPr="003318E0">
          <w:rPr>
            <w:rStyle w:val="Hyperlink"/>
            <w:sz w:val="20"/>
            <w:szCs w:val="20"/>
          </w:rPr>
          <w:t>businessoffice@kvcc.me.edu</w:t>
        </w:r>
      </w:hyperlink>
      <w:r w:rsidR="0018357B" w:rsidRPr="003318E0">
        <w:rPr>
          <w:sz w:val="20"/>
          <w:szCs w:val="20"/>
        </w:rPr>
        <w:t>.</w:t>
      </w:r>
    </w:p>
    <w:sectPr w:rsidR="00B83AE3" w:rsidRPr="003318E0" w:rsidSect="008063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0503"/>
    <w:multiLevelType w:val="hybridMultilevel"/>
    <w:tmpl w:val="E8FC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B64369"/>
    <w:multiLevelType w:val="hybridMultilevel"/>
    <w:tmpl w:val="CD4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AC07A7"/>
    <w:multiLevelType w:val="hybridMultilevel"/>
    <w:tmpl w:val="2382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513956">
    <w:abstractNumId w:val="2"/>
  </w:num>
  <w:num w:numId="2" w16cid:durableId="872109444">
    <w:abstractNumId w:val="0"/>
  </w:num>
  <w:num w:numId="3" w16cid:durableId="1869954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E3"/>
    <w:rsid w:val="000042EC"/>
    <w:rsid w:val="0014463F"/>
    <w:rsid w:val="0018357B"/>
    <w:rsid w:val="001D3778"/>
    <w:rsid w:val="001E65DC"/>
    <w:rsid w:val="002414C3"/>
    <w:rsid w:val="002C5E36"/>
    <w:rsid w:val="003169B0"/>
    <w:rsid w:val="003318E0"/>
    <w:rsid w:val="003B41B8"/>
    <w:rsid w:val="003C4039"/>
    <w:rsid w:val="00444647"/>
    <w:rsid w:val="00521F2F"/>
    <w:rsid w:val="005A04B4"/>
    <w:rsid w:val="005C0E24"/>
    <w:rsid w:val="0065334C"/>
    <w:rsid w:val="006E763D"/>
    <w:rsid w:val="0077793F"/>
    <w:rsid w:val="007E2696"/>
    <w:rsid w:val="0080636C"/>
    <w:rsid w:val="008A5B5E"/>
    <w:rsid w:val="0095673E"/>
    <w:rsid w:val="0095684D"/>
    <w:rsid w:val="00982D33"/>
    <w:rsid w:val="00A04709"/>
    <w:rsid w:val="00B83AE3"/>
    <w:rsid w:val="00BF6564"/>
    <w:rsid w:val="00C07981"/>
    <w:rsid w:val="00C85C64"/>
    <w:rsid w:val="00CE66D6"/>
    <w:rsid w:val="00D2347B"/>
    <w:rsid w:val="00D71085"/>
    <w:rsid w:val="00EC13F4"/>
    <w:rsid w:val="00EC5A6E"/>
    <w:rsid w:val="00EE1DF5"/>
    <w:rsid w:val="00F01A30"/>
    <w:rsid w:val="00F67CEA"/>
    <w:rsid w:val="00F872A6"/>
    <w:rsid w:val="00FC2B01"/>
    <w:rsid w:val="00FF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0112"/>
  <w15:chartTrackingRefBased/>
  <w15:docId w15:val="{AD31B2BB-D4E6-475A-9B65-97C5A97A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AE3"/>
    <w:pPr>
      <w:ind w:left="720"/>
      <w:contextualSpacing/>
    </w:pPr>
  </w:style>
  <w:style w:type="table" w:styleId="TableGrid">
    <w:name w:val="Table Grid"/>
    <w:basedOn w:val="TableNormal"/>
    <w:uiPriority w:val="39"/>
    <w:rsid w:val="00A04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0E24"/>
    <w:rPr>
      <w:color w:val="0563C1" w:themeColor="hyperlink"/>
      <w:u w:val="single"/>
    </w:rPr>
  </w:style>
  <w:style w:type="character" w:styleId="UnresolvedMention">
    <w:name w:val="Unresolved Mention"/>
    <w:basedOn w:val="DefaultParagraphFont"/>
    <w:uiPriority w:val="99"/>
    <w:semiHidden/>
    <w:unhideWhenUsed/>
    <w:rsid w:val="005C0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5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sinessoffice@kvcc.m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sinessoffice@kvcc.me.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Kennebec Valley Community College</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Connors</dc:creator>
  <cp:keywords/>
  <dc:description/>
  <cp:lastModifiedBy>Kathryn Blair</cp:lastModifiedBy>
  <cp:revision>4</cp:revision>
  <dcterms:created xsi:type="dcterms:W3CDTF">2024-03-11T17:19:00Z</dcterms:created>
  <dcterms:modified xsi:type="dcterms:W3CDTF">2024-05-15T17:58:00Z</dcterms:modified>
</cp:coreProperties>
</file>